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C7C" w:rsidRDefault="00E00C7C" w:rsidP="00E00C7C">
      <w:pPr>
        <w:rPr>
          <w:rFonts w:ascii="Times New Roman" w:eastAsia="方正仿宋_GBK" w:hAnsi="Times New Roman"/>
          <w:kern w:val="0"/>
          <w:sz w:val="28"/>
          <w:szCs w:val="28"/>
        </w:rPr>
      </w:pPr>
      <w:r>
        <w:rPr>
          <w:rFonts w:ascii="Times New Roman" w:eastAsia="方正仿宋_GBK" w:hAnsi="Times New Roman"/>
          <w:kern w:val="0"/>
          <w:sz w:val="28"/>
          <w:szCs w:val="28"/>
        </w:rPr>
        <w:t>附件</w:t>
      </w:r>
      <w:r>
        <w:rPr>
          <w:rFonts w:ascii="Times New Roman" w:eastAsia="方正仿宋_GBK" w:hAnsi="Times New Roman" w:hint="eastAsia"/>
          <w:kern w:val="0"/>
          <w:sz w:val="28"/>
          <w:szCs w:val="28"/>
        </w:rPr>
        <w:t>2</w:t>
      </w:r>
      <w:r>
        <w:rPr>
          <w:rFonts w:ascii="Times New Roman" w:eastAsia="方正仿宋_GBK" w:hAnsi="Times New Roman"/>
          <w:kern w:val="0"/>
          <w:sz w:val="28"/>
          <w:szCs w:val="28"/>
        </w:rPr>
        <w:t>：</w:t>
      </w:r>
    </w:p>
    <w:p w:rsidR="00E00C7C" w:rsidRDefault="00E00C7C" w:rsidP="00E00C7C">
      <w:pPr>
        <w:spacing w:line="57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方正小标宋_GBK" w:hAnsi="Times New Roman" w:hint="eastAsia"/>
          <w:kern w:val="0"/>
          <w:sz w:val="44"/>
          <w:szCs w:val="44"/>
        </w:rPr>
        <w:t>连云港市基层事业单位定向招聘</w:t>
      </w:r>
      <w:r>
        <w:rPr>
          <w:rFonts w:ascii="Times New Roman" w:eastAsia="方正小标宋_GBK" w:hAnsi="Times New Roman" w:hint="eastAsia"/>
          <w:kern w:val="0"/>
          <w:sz w:val="44"/>
          <w:szCs w:val="44"/>
        </w:rPr>
        <w:t>2022</w:t>
      </w:r>
      <w:r>
        <w:rPr>
          <w:rFonts w:ascii="Times New Roman" w:eastAsia="方正小标宋_GBK" w:hAnsi="Times New Roman" w:hint="eastAsia"/>
          <w:kern w:val="0"/>
          <w:sz w:val="44"/>
          <w:szCs w:val="44"/>
        </w:rPr>
        <w:t>年“三支一扶”计划服务期满考核合格人员选岗表</w:t>
      </w:r>
    </w:p>
    <w:tbl>
      <w:tblPr>
        <w:tblW w:w="9113" w:type="dxa"/>
        <w:jc w:val="center"/>
        <w:tblLook w:val="04A0" w:firstRow="1" w:lastRow="0" w:firstColumn="1" w:lastColumn="0" w:noHBand="0" w:noVBand="1"/>
      </w:tblPr>
      <w:tblGrid>
        <w:gridCol w:w="1177"/>
        <w:gridCol w:w="725"/>
        <w:gridCol w:w="3665"/>
        <w:gridCol w:w="1507"/>
        <w:gridCol w:w="707"/>
        <w:gridCol w:w="1332"/>
      </w:tblGrid>
      <w:tr w:rsidR="00E00C7C" w:rsidTr="00716C9C">
        <w:trPr>
          <w:trHeight w:val="540"/>
          <w:jc w:val="center"/>
        </w:trPr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服务项目类别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岗位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代码</w:t>
            </w:r>
          </w:p>
        </w:tc>
        <w:tc>
          <w:tcPr>
            <w:tcW w:w="3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单位名称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经费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来源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招聘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人数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E00C7C" w:rsidTr="00716C9C">
        <w:trPr>
          <w:trHeight w:val="312"/>
          <w:jc w:val="center"/>
        </w:trPr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支农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A01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赣榆区城西镇农业经济和农业技术服务中心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东海县石梁河镇农村经济和农业技术服务中心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灌云县燕尾港镇农村经济和农业技术服务中心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灌南县新安镇农村经济和农业技术服务中心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支教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B01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灌云县小伊中心小学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按总成绩从高到低依次选岗。</w:t>
            </w: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灌云县陡沟中心小学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灌云县四队中心小学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B02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东海县石梁河镇第一中心小学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东海县李埝中心小学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灌南县镇小学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灌南县镇中学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424"/>
          <w:jc w:val="center"/>
        </w:trPr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帮扶乡村振兴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C01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赣榆区宋庄镇文化广电体育服务中心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按原工作岗位所在乡镇和总成绩从高到低依次选岗。</w:t>
            </w:r>
          </w:p>
        </w:tc>
      </w:tr>
      <w:tr w:rsidR="00E00C7C" w:rsidTr="00716C9C">
        <w:trPr>
          <w:trHeight w:val="385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赣榆区赣马镇文化广电体育服务中心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307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赣榆区青口镇文化广电体育服务中心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赣榆区墩尚镇文化广电体育服务中心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C02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东海县双店镇文化广电体育服务中心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灌云县图河镇农村经济和农业技术服务中心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灌南县</w:t>
            </w:r>
            <w:r w:rsidRPr="001025D9">
              <w:rPr>
                <w:rFonts w:ascii="宋体" w:hAnsi="宋体" w:cs="宋体" w:hint="eastAsia"/>
                <w:kern w:val="0"/>
                <w:szCs w:val="21"/>
              </w:rPr>
              <w:t>三口镇</w:t>
            </w:r>
            <w:r w:rsidRPr="001025D9">
              <w:rPr>
                <w:rFonts w:ascii="宋体" w:hAnsi="宋体" w:cs="宋体" w:hint="eastAsia"/>
                <w:kern w:val="0"/>
                <w:sz w:val="22"/>
                <w:szCs w:val="22"/>
              </w:rPr>
              <w:t>人力资源和社会保障服务中心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水利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D01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赣榆区水利工程质量监督管理站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Pr="001025D9" w:rsidRDefault="00E00C7C" w:rsidP="00716C9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025D9">
              <w:rPr>
                <w:rFonts w:ascii="宋体" w:hAnsi="宋体" w:cs="宋体" w:hint="eastAsia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支医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E01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东海县驼峰中心卫生院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Pr="001025D9" w:rsidRDefault="00E00C7C" w:rsidP="00716C9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025D9">
              <w:rPr>
                <w:rFonts w:ascii="宋体" w:hAnsi="宋体" w:cs="宋体" w:hint="eastAsia"/>
                <w:kern w:val="0"/>
                <w:sz w:val="22"/>
                <w:szCs w:val="22"/>
              </w:rPr>
              <w:t>差额拨款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灌云县龙苴镇中心卫生院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Pr="001025D9" w:rsidRDefault="00E00C7C" w:rsidP="00716C9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025D9">
              <w:rPr>
                <w:rFonts w:ascii="宋体" w:hAnsi="宋体" w:cs="宋体" w:hint="eastAsia"/>
                <w:kern w:val="0"/>
                <w:sz w:val="22"/>
                <w:szCs w:val="22"/>
              </w:rPr>
              <w:t>差额拨款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灌云县燕尾港镇卫生院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Pr="001025D9" w:rsidRDefault="00E00C7C" w:rsidP="00716C9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025D9">
              <w:rPr>
                <w:rFonts w:ascii="宋体" w:hAnsi="宋体" w:cs="宋体" w:hint="eastAsia"/>
                <w:kern w:val="0"/>
                <w:sz w:val="22"/>
                <w:szCs w:val="22"/>
              </w:rPr>
              <w:t>差额拨款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300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灌南县镇卫生院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Pr="001025D9" w:rsidRDefault="00E00C7C" w:rsidP="00716C9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025D9">
              <w:rPr>
                <w:rFonts w:ascii="宋体" w:hAnsi="宋体" w:cs="宋体" w:hint="eastAsia"/>
                <w:kern w:val="0"/>
                <w:sz w:val="22"/>
                <w:szCs w:val="22"/>
              </w:rPr>
              <w:t>差额拨款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00C7C" w:rsidTr="00716C9C">
        <w:trPr>
          <w:trHeight w:val="540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就业和社会保障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F01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灌南</w:t>
            </w:r>
            <w:r w:rsidRPr="001025D9">
              <w:rPr>
                <w:rFonts w:ascii="宋体" w:hAnsi="宋体" w:cs="宋体" w:hint="eastAsia"/>
                <w:kern w:val="0"/>
                <w:sz w:val="22"/>
                <w:szCs w:val="22"/>
              </w:rPr>
              <w:t>县北陈集镇人力资源和社会保障服务中心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全额拨款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00C7C" w:rsidTr="00716C9C">
        <w:trPr>
          <w:trHeight w:val="513"/>
          <w:jc w:val="center"/>
        </w:trPr>
        <w:tc>
          <w:tcPr>
            <w:tcW w:w="5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C7C" w:rsidRDefault="00E00C7C" w:rsidP="00716C9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</w:tbl>
    <w:p w:rsidR="005C2FA9" w:rsidRDefault="005C2FA9">
      <w:bookmarkStart w:id="0" w:name="_GoBack"/>
      <w:bookmarkEnd w:id="0"/>
    </w:p>
    <w:sectPr w:rsidR="005C2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C7C"/>
    <w:rsid w:val="005C2FA9"/>
    <w:rsid w:val="00E0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7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号仿宋"/>
    <w:basedOn w:val="a"/>
    <w:qFormat/>
    <w:rsid w:val="00E00C7C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7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号仿宋"/>
    <w:basedOn w:val="a"/>
    <w:qFormat/>
    <w:rsid w:val="00E00C7C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2022-11-16T09:13:00Z</dcterms:created>
  <dcterms:modified xsi:type="dcterms:W3CDTF">2022-11-16T09:13:00Z</dcterms:modified>
</cp:coreProperties>
</file>